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9F18" w14:textId="5D230B6C" w:rsidR="0007616C" w:rsidRPr="0007616C" w:rsidRDefault="00CB4218" w:rsidP="0007616C">
      <w:pPr>
        <w:pStyle w:val="ac"/>
        <w:wordWrap/>
        <w:jc w:val="center"/>
        <w:rPr>
          <w:rStyle w:val="a4"/>
          <w:rFonts w:ascii="Times New Roman" w:hAnsi="Times New Roman" w:cs="Times New Roman"/>
          <w:b/>
          <w:bCs/>
          <w:sz w:val="32"/>
          <w:szCs w:val="32"/>
          <w:lang w:val="en-CA"/>
        </w:rPr>
      </w:pPr>
      <w:r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>곡면경계면</w:t>
      </w:r>
      <w:r w:rsidR="00697EB3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>을</w:t>
      </w:r>
      <w:r w:rsidR="00697EB3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 xml:space="preserve"> </w:t>
      </w:r>
      <w:r w:rsidR="00697EB3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>통과한</w:t>
      </w:r>
      <w:r w:rsidR="00697EB3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 xml:space="preserve"> </w:t>
      </w:r>
      <w:r w:rsidR="0007616C" w:rsidRPr="0007616C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>빛의</w:t>
      </w:r>
      <w:r w:rsidR="0007616C" w:rsidRPr="0007616C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 xml:space="preserve"> </w:t>
      </w:r>
      <w:r w:rsidR="0007616C" w:rsidRPr="0007616C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>굴절</w:t>
      </w:r>
      <w:r w:rsidR="0007616C" w:rsidRPr="0007616C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 xml:space="preserve"> </w:t>
      </w:r>
      <w:r w:rsidR="0007616C" w:rsidRPr="0007616C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>이해도와</w:t>
      </w:r>
      <w:r w:rsidR="0007616C" w:rsidRPr="0007616C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 xml:space="preserve"> </w:t>
      </w:r>
      <w:r w:rsidR="0007616C" w:rsidRPr="0007616C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>교육적</w:t>
      </w:r>
      <w:r w:rsidR="0007616C" w:rsidRPr="0007616C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 xml:space="preserve"> </w:t>
      </w:r>
      <w:r w:rsidR="0007616C" w:rsidRPr="0007616C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>개선</w:t>
      </w:r>
      <w:r w:rsidR="0007616C" w:rsidRPr="0007616C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 xml:space="preserve"> </w:t>
      </w:r>
      <w:r w:rsidR="0007616C" w:rsidRPr="0007616C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>방안</w:t>
      </w:r>
      <w:r w:rsidR="0007616C" w:rsidRPr="0007616C">
        <w:rPr>
          <w:rStyle w:val="a4"/>
          <w:rFonts w:ascii="Times New Roman" w:hAnsi="Times New Roman" w:cs="Times New Roman" w:hint="eastAsia"/>
          <w:b/>
          <w:bCs/>
          <w:sz w:val="32"/>
          <w:szCs w:val="32"/>
          <w:lang w:val="en-CA"/>
        </w:rPr>
        <w:t xml:space="preserve"> </w:t>
      </w:r>
    </w:p>
    <w:p w14:paraId="393F699B" w14:textId="09B2012A" w:rsidR="00AA6B9E" w:rsidRPr="007635F7" w:rsidRDefault="00AA6B9E">
      <w:pPr>
        <w:pStyle w:val="Standard"/>
        <w:rPr>
          <w:lang w:val="en-CA"/>
        </w:rPr>
      </w:pPr>
    </w:p>
    <w:p w14:paraId="50C33F24" w14:textId="0ECDE50C" w:rsidR="00AA6B9E" w:rsidRPr="00D4521B" w:rsidRDefault="00A553FE">
      <w:pPr>
        <w:pStyle w:val="Standard"/>
        <w:ind w:left="720"/>
        <w:jc w:val="center"/>
      </w:pPr>
      <w:proofErr w:type="spellStart"/>
      <w:r w:rsidRPr="00D4521B">
        <w:rPr>
          <w:rStyle w:val="a4"/>
          <w:b/>
          <w:bCs/>
          <w:sz w:val="22"/>
          <w:szCs w:val="22"/>
          <w:u w:val="single"/>
          <w:lang w:val="en-CA" w:eastAsia="ko-KR"/>
        </w:rPr>
        <w:t>Eun</w:t>
      </w:r>
      <w:proofErr w:type="spellEnd"/>
      <w:r w:rsidRPr="00D4521B">
        <w:rPr>
          <w:rStyle w:val="a4"/>
          <w:b/>
          <w:bCs/>
          <w:sz w:val="22"/>
          <w:szCs w:val="22"/>
          <w:u w:val="single"/>
          <w:lang w:val="en-CA" w:eastAsia="ja-JP"/>
        </w:rPr>
        <w:t xml:space="preserve"> </w:t>
      </w:r>
      <w:r w:rsidRPr="00D4521B">
        <w:rPr>
          <w:rStyle w:val="a4"/>
          <w:b/>
          <w:bCs/>
          <w:sz w:val="22"/>
          <w:szCs w:val="22"/>
          <w:u w:val="single"/>
          <w:lang w:val="en-CA" w:eastAsia="ko-KR"/>
        </w:rPr>
        <w:t>Ju</w:t>
      </w:r>
      <w:r w:rsidRPr="00D4521B">
        <w:rPr>
          <w:rStyle w:val="a4"/>
          <w:b/>
          <w:bCs/>
          <w:sz w:val="22"/>
          <w:szCs w:val="22"/>
          <w:u w:val="single"/>
          <w:lang w:val="en-CA" w:eastAsia="ja-JP"/>
        </w:rPr>
        <w:t xml:space="preserve"> </w:t>
      </w:r>
      <w:r w:rsidRPr="00D4521B">
        <w:rPr>
          <w:rStyle w:val="a4"/>
          <w:b/>
          <w:bCs/>
          <w:sz w:val="22"/>
          <w:szCs w:val="22"/>
          <w:u w:val="single"/>
          <w:lang w:val="en-CA" w:eastAsia="ko-KR"/>
        </w:rPr>
        <w:t>Kang</w:t>
      </w:r>
      <w:r w:rsidR="00B26F6D" w:rsidRPr="00D4521B">
        <w:rPr>
          <w:rStyle w:val="a4"/>
          <w:b/>
          <w:bCs/>
          <w:sz w:val="22"/>
          <w:szCs w:val="22"/>
          <w:lang w:val="en-CA"/>
        </w:rPr>
        <w:t xml:space="preserve">, </w:t>
      </w:r>
      <w:r w:rsidRPr="00D4521B">
        <w:rPr>
          <w:rStyle w:val="a4"/>
          <w:b/>
          <w:bCs/>
          <w:sz w:val="22"/>
          <w:szCs w:val="22"/>
          <w:lang w:val="en-CA" w:eastAsia="ko-KR"/>
        </w:rPr>
        <w:t>Jong</w:t>
      </w:r>
      <w:r w:rsidRPr="00D4521B">
        <w:rPr>
          <w:rStyle w:val="a4"/>
          <w:b/>
          <w:bCs/>
          <w:sz w:val="22"/>
          <w:szCs w:val="22"/>
          <w:lang w:val="en-CA"/>
        </w:rPr>
        <w:t xml:space="preserve"> </w:t>
      </w:r>
      <w:r w:rsidRPr="00D4521B">
        <w:rPr>
          <w:rStyle w:val="a4"/>
          <w:b/>
          <w:bCs/>
          <w:sz w:val="22"/>
          <w:szCs w:val="22"/>
          <w:lang w:val="en-CA" w:eastAsia="ko-KR"/>
        </w:rPr>
        <w:t>Ho</w:t>
      </w:r>
      <w:r w:rsidRPr="00D4521B">
        <w:rPr>
          <w:rStyle w:val="a4"/>
          <w:b/>
          <w:bCs/>
          <w:sz w:val="22"/>
          <w:szCs w:val="22"/>
          <w:lang w:val="en-CA"/>
        </w:rPr>
        <w:t xml:space="preserve"> </w:t>
      </w:r>
      <w:r w:rsidRPr="00D4521B">
        <w:rPr>
          <w:rStyle w:val="a4"/>
          <w:b/>
          <w:bCs/>
          <w:sz w:val="22"/>
          <w:szCs w:val="22"/>
          <w:lang w:val="en-CA" w:eastAsia="ko-KR"/>
        </w:rPr>
        <w:t>Park</w:t>
      </w:r>
    </w:p>
    <w:p w14:paraId="1FD8D998" w14:textId="156C033E" w:rsidR="00AA6B9E" w:rsidRPr="00D4521B" w:rsidRDefault="00B26F6D" w:rsidP="002B100B">
      <w:pPr>
        <w:pStyle w:val="Standard"/>
        <w:jc w:val="center"/>
        <w:rPr>
          <w:i/>
          <w:iCs/>
          <w:sz w:val="20"/>
          <w:szCs w:val="20"/>
          <w:lang w:val="en-CA"/>
        </w:rPr>
      </w:pPr>
      <w:r w:rsidRPr="00D4521B">
        <w:rPr>
          <w:rStyle w:val="a4"/>
          <w:i/>
          <w:iCs/>
          <w:sz w:val="20"/>
          <w:szCs w:val="20"/>
          <w:lang w:val="en-CA"/>
        </w:rPr>
        <w:t xml:space="preserve"> </w:t>
      </w:r>
      <w:r w:rsidR="002B100B" w:rsidRPr="00D4521B">
        <w:rPr>
          <w:rStyle w:val="a4"/>
          <w:i/>
          <w:iCs/>
          <w:sz w:val="20"/>
          <w:szCs w:val="20"/>
          <w:lang w:val="en-CA"/>
        </w:rPr>
        <w:t>Department of Science Education, Chinju National University of Education, Chinju 660-756</w:t>
      </w:r>
    </w:p>
    <w:p w14:paraId="5D20589C" w14:textId="77777777" w:rsidR="00AA6B9E" w:rsidRPr="00431673" w:rsidRDefault="00AA6B9E">
      <w:pPr>
        <w:pStyle w:val="Standard"/>
        <w:rPr>
          <w:sz w:val="20"/>
          <w:szCs w:val="20"/>
          <w:lang w:val="en-CA" w:eastAsia="ja-JP"/>
        </w:rPr>
      </w:pPr>
    </w:p>
    <w:p w14:paraId="6A39DE1F" w14:textId="490B4A7D" w:rsidR="0007616C" w:rsidRDefault="0007616C" w:rsidP="0007616C">
      <w:pPr>
        <w:pStyle w:val="Standard"/>
        <w:ind w:firstLineChars="100" w:firstLine="220"/>
        <w:jc w:val="both"/>
        <w:rPr>
          <w:rStyle w:val="a4"/>
          <w:rFonts w:ascii="Arial" w:hAnsi="Arial" w:cs="Arial"/>
          <w:sz w:val="22"/>
          <w:szCs w:val="22"/>
          <w:lang w:val="en-CA"/>
        </w:rPr>
      </w:pPr>
    </w:p>
    <w:p w14:paraId="6F2DB5BD" w14:textId="1F56F83F" w:rsidR="00E81A48" w:rsidRPr="00E81A48" w:rsidRDefault="00697EB3" w:rsidP="0034078F">
      <w:pPr>
        <w:pStyle w:val="Standard"/>
        <w:ind w:firstLineChars="100" w:firstLine="220"/>
        <w:jc w:val="both"/>
        <w:rPr>
          <w:rStyle w:val="a4"/>
          <w:rFonts w:ascii="Arial" w:hAnsi="Arial" w:cs="Arial"/>
          <w:sz w:val="22"/>
          <w:szCs w:val="22"/>
          <w:lang w:val="en-CA"/>
        </w:rPr>
      </w:pPr>
      <w:r w:rsidRPr="00697EB3">
        <w:rPr>
          <w:rStyle w:val="a4"/>
          <w:rFonts w:ascii="Arial" w:hAnsi="Arial" w:cs="Arial"/>
          <w:sz w:val="22"/>
          <w:szCs w:val="22"/>
          <w:lang w:val="en-CA"/>
        </w:rPr>
        <w:t>본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연구는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예비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초등교사들이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곡면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경계면을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통과하는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빛의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굴절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현상을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얼마나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이해하고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있는지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조사하고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,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이를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바탕으로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교육적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개선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방안을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제시하고자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한다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.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예비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교사들에게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소한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매질에서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밀한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매질로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,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그리고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밀한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매질에서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소한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매질로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빛이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입사하는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경우를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포함한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다양한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굴절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상황을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제시하여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그들의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이해도를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평가하였다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.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또한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,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평면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경계면</w:t>
      </w:r>
      <w:r>
        <w:rPr>
          <w:rStyle w:val="a4"/>
          <w:rFonts w:ascii="Arial" w:hAnsi="Arial" w:cs="Arial" w:hint="eastAsia"/>
          <w:sz w:val="22"/>
          <w:szCs w:val="22"/>
          <w:lang w:val="en-CA" w:eastAsia="ko-KR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뿐만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아니라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곡면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경계면을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포함한</w:t>
      </w:r>
      <w:r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매질에서의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빛의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경로를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그림으로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표현하도록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하였다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.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연구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결과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,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예비교사들은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빛이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수직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입사하는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경우와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소한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매질에서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밀한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매질로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입사하는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경우는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비교적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잘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이해하였으나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,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경사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입사와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밀한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매질에서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소한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매질로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진행되는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경우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,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그리고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 xml:space="preserve"> </w:t>
      </w:r>
      <w:r w:rsidR="007353C2" w:rsidRPr="00697EB3">
        <w:rPr>
          <w:rStyle w:val="a4"/>
          <w:rFonts w:ascii="Arial" w:hAnsi="Arial" w:cs="Arial"/>
          <w:sz w:val="22"/>
          <w:szCs w:val="22"/>
          <w:lang w:val="en-CA"/>
        </w:rPr>
        <w:t>매질이</w:t>
      </w:r>
      <w:r w:rsidR="007353C2"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7353C2" w:rsidRPr="00697EB3">
        <w:rPr>
          <w:rStyle w:val="a4"/>
          <w:rFonts w:ascii="Arial" w:hAnsi="Arial" w:cs="Arial"/>
          <w:sz w:val="22"/>
          <w:szCs w:val="22"/>
          <w:lang w:val="en-CA"/>
        </w:rPr>
        <w:t>두</w:t>
      </w:r>
      <w:r w:rsidR="007353C2"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7353C2" w:rsidRPr="00697EB3">
        <w:rPr>
          <w:rStyle w:val="a4"/>
          <w:rFonts w:ascii="Arial" w:hAnsi="Arial" w:cs="Arial"/>
          <w:sz w:val="22"/>
          <w:szCs w:val="22"/>
          <w:lang w:val="en-CA"/>
        </w:rPr>
        <w:t>번</w:t>
      </w:r>
      <w:r w:rsidR="007353C2"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7353C2" w:rsidRPr="00697EB3">
        <w:rPr>
          <w:rStyle w:val="a4"/>
          <w:rFonts w:ascii="Arial" w:hAnsi="Arial" w:cs="Arial"/>
          <w:sz w:val="22"/>
          <w:szCs w:val="22"/>
          <w:lang w:val="en-CA"/>
        </w:rPr>
        <w:t>바뀌는</w:t>
      </w:r>
      <w:r w:rsidR="007353C2"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>상황에서의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 xml:space="preserve"> 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>굴절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 xml:space="preserve"> 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>양상은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 xml:space="preserve"> 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>이해하지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 xml:space="preserve"> 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>못하는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 xml:space="preserve"> 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>사례가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 xml:space="preserve"> 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>많았다</w:t>
      </w:r>
      <w:r w:rsidR="007353C2">
        <w:rPr>
          <w:rStyle w:val="a4"/>
          <w:rFonts w:ascii="Arial" w:hAnsi="Arial" w:cs="Arial" w:hint="eastAsia"/>
          <w:sz w:val="22"/>
          <w:szCs w:val="22"/>
          <w:lang w:val="en-CA" w:eastAsia="ko-KR"/>
        </w:rPr>
        <w:t>.</w:t>
      </w:r>
      <w:r w:rsidR="007353C2">
        <w:rPr>
          <w:rStyle w:val="a4"/>
          <w:rFonts w:ascii="Arial" w:hAnsi="Arial" w:cs="Arial"/>
          <w:sz w:val="22"/>
          <w:szCs w:val="22"/>
          <w:lang w:val="en-CA" w:eastAsia="ko-KR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이러한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결과는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교사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교육과정에서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빛의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굴절에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대한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심화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학습이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필요함을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시사한다</w:t>
      </w:r>
      <w:r w:rsidRPr="00697EB3">
        <w:rPr>
          <w:rStyle w:val="a4"/>
          <w:rFonts w:ascii="Arial" w:hAnsi="Arial" w:cs="Arial"/>
          <w:sz w:val="22"/>
          <w:szCs w:val="22"/>
          <w:lang w:val="en-CA"/>
        </w:rPr>
        <w:t>.</w:t>
      </w:r>
      <w:r w:rsidR="0034078F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특히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,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실험을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통해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다양한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상황에서의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빛의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경로를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직접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관찰하고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분석하는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활동이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강화되어야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한다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.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또한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,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렌즈와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프리즘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등의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다양한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매질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경계면에서의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빛의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경로를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시각적으로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명확하게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이해할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수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있도록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시뮬레이션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도구의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활용도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 xml:space="preserve"> 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권장된다</w:t>
      </w:r>
      <w:r w:rsidR="00E81A48" w:rsidRPr="00E81A48">
        <w:rPr>
          <w:rStyle w:val="a4"/>
          <w:rFonts w:ascii="Arial" w:hAnsi="Arial" w:cs="Arial"/>
          <w:sz w:val="22"/>
          <w:szCs w:val="22"/>
          <w:lang w:val="en-CA"/>
        </w:rPr>
        <w:t>.</w:t>
      </w:r>
    </w:p>
    <w:sectPr w:rsidR="00E81A48" w:rsidRPr="00E81A48" w:rsidSect="000C4789">
      <w:pgSz w:w="11905" w:h="16837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5F8F" w14:textId="77777777" w:rsidR="00F31B7A" w:rsidRDefault="00F31B7A">
      <w:r>
        <w:separator/>
      </w:r>
    </w:p>
  </w:endnote>
  <w:endnote w:type="continuationSeparator" w:id="0">
    <w:p w14:paraId="706FEA1B" w14:textId="77777777" w:rsidR="00F31B7A" w:rsidRDefault="00F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F381" w14:textId="77777777" w:rsidR="00F31B7A" w:rsidRDefault="00F31B7A">
      <w:r>
        <w:rPr>
          <w:color w:val="000000"/>
        </w:rPr>
        <w:separator/>
      </w:r>
    </w:p>
  </w:footnote>
  <w:footnote w:type="continuationSeparator" w:id="0">
    <w:p w14:paraId="44C0375F" w14:textId="77777777" w:rsidR="00F31B7A" w:rsidRDefault="00F3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9E"/>
    <w:rsid w:val="00024B24"/>
    <w:rsid w:val="0007616C"/>
    <w:rsid w:val="000A3F2A"/>
    <w:rsid w:val="000C4789"/>
    <w:rsid w:val="000F1A5C"/>
    <w:rsid w:val="00250DD8"/>
    <w:rsid w:val="00261BBB"/>
    <w:rsid w:val="00292225"/>
    <w:rsid w:val="002A56EC"/>
    <w:rsid w:val="002B100B"/>
    <w:rsid w:val="0030005C"/>
    <w:rsid w:val="0034078F"/>
    <w:rsid w:val="003468CB"/>
    <w:rsid w:val="00356BE2"/>
    <w:rsid w:val="00377AD3"/>
    <w:rsid w:val="00431673"/>
    <w:rsid w:val="004772C7"/>
    <w:rsid w:val="004836B5"/>
    <w:rsid w:val="005E6BDB"/>
    <w:rsid w:val="006765C3"/>
    <w:rsid w:val="00697EB3"/>
    <w:rsid w:val="006B472A"/>
    <w:rsid w:val="00731911"/>
    <w:rsid w:val="007353C2"/>
    <w:rsid w:val="00746CDA"/>
    <w:rsid w:val="007635F7"/>
    <w:rsid w:val="00774571"/>
    <w:rsid w:val="0077469C"/>
    <w:rsid w:val="00801FE3"/>
    <w:rsid w:val="00802D48"/>
    <w:rsid w:val="008606FD"/>
    <w:rsid w:val="0087723B"/>
    <w:rsid w:val="008801DB"/>
    <w:rsid w:val="008C5217"/>
    <w:rsid w:val="009711B0"/>
    <w:rsid w:val="00983E35"/>
    <w:rsid w:val="009D3648"/>
    <w:rsid w:val="00A553FE"/>
    <w:rsid w:val="00A6740A"/>
    <w:rsid w:val="00AA6B9E"/>
    <w:rsid w:val="00B2011A"/>
    <w:rsid w:val="00B26F6D"/>
    <w:rsid w:val="00B841C5"/>
    <w:rsid w:val="00C1775B"/>
    <w:rsid w:val="00CB4218"/>
    <w:rsid w:val="00CD2787"/>
    <w:rsid w:val="00CE0358"/>
    <w:rsid w:val="00D36E09"/>
    <w:rsid w:val="00D4521B"/>
    <w:rsid w:val="00E0315A"/>
    <w:rsid w:val="00E6585A"/>
    <w:rsid w:val="00E81A48"/>
    <w:rsid w:val="00EE4631"/>
    <w:rsid w:val="00F30F65"/>
    <w:rsid w:val="00F31B7A"/>
    <w:rsid w:val="00F93667"/>
    <w:rsid w:val="00F9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9B22AD"/>
  <w15:docId w15:val="{FFEFF2C4-37BC-44DB-AAF9-B411309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3"/>
        <w:lang w:val="lt-LT" w:eastAsia="lt-L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suppressAutoHyphens/>
    </w:pPr>
  </w:style>
  <w:style w:type="character" w:customStyle="1" w:styleId="a4">
    <w:name w:val="Основной шрифт абзаца"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fr-CA" w:eastAsia="fr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5">
    <w:name w:val="Список"/>
    <w:basedOn w:val="Textbody"/>
    <w:rPr>
      <w:rFonts w:cs="Tahoma"/>
    </w:rPr>
  </w:style>
  <w:style w:type="paragraph" w:customStyle="1" w:styleId="a6">
    <w:name w:val="Название объекта"/>
    <w:basedOn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ontents1">
    <w:name w:val="Contents 1"/>
    <w:basedOn w:val="Standard"/>
    <w:pPr>
      <w:tabs>
        <w:tab w:val="right" w:leader="dot" w:pos="9637"/>
      </w:tabs>
    </w:pPr>
    <w:rPr>
      <w:rFonts w:ascii="Arial" w:hAnsi="Arial"/>
    </w:rPr>
  </w:style>
  <w:style w:type="paragraph" w:customStyle="1" w:styleId="a7">
    <w:name w:val="Текст выноски"/>
    <w:basedOn w:val="Standard"/>
    <w:rPr>
      <w:rFonts w:ascii="Tahoma" w:hAnsi="Tahoma" w:cs="Tahoma"/>
      <w:sz w:val="16"/>
      <w:szCs w:val="16"/>
    </w:rPr>
  </w:style>
  <w:style w:type="paragraph" w:customStyle="1" w:styleId="a8">
    <w:name w:val="Верхний колонтитул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a9">
    <w:name w:val="Нижний колонтитул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En-tteCar">
    <w:name w:val="En-tête Car"/>
    <w:rPr>
      <w:sz w:val="24"/>
      <w:szCs w:val="24"/>
      <w:lang w:val="fr-CA" w:eastAsia="fr-CA"/>
    </w:rPr>
  </w:style>
  <w:style w:type="character" w:customStyle="1" w:styleId="PieddepageCar">
    <w:name w:val="Pied de page Car"/>
    <w:rPr>
      <w:sz w:val="24"/>
      <w:szCs w:val="24"/>
      <w:lang w:val="fr-CA" w:eastAsia="fr-CA"/>
    </w:rPr>
  </w:style>
  <w:style w:type="paragraph" w:styleId="aa">
    <w:name w:val="header"/>
    <w:basedOn w:val="a"/>
    <w:link w:val="Char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802D48"/>
  </w:style>
  <w:style w:type="paragraph" w:styleId="ab">
    <w:name w:val="footer"/>
    <w:basedOn w:val="a"/>
    <w:link w:val="Char0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802D48"/>
  </w:style>
  <w:style w:type="paragraph" w:customStyle="1" w:styleId="ac">
    <w:name w:val="바탕글"/>
    <w:basedOn w:val="a"/>
    <w:rsid w:val="00731911"/>
    <w:pPr>
      <w:spacing w:line="384" w:lineRule="auto"/>
      <w:jc w:val="both"/>
    </w:pPr>
    <w:rPr>
      <w:rFonts w:ascii="함초롬바탕" w:eastAsia="굴림" w:hAnsi="굴림" w:cs="굴림"/>
      <w:color w:val="000000"/>
      <w:kern w:val="0"/>
      <w:lang w:val="en-US" w:eastAsia="ko-KR"/>
    </w:rPr>
  </w:style>
  <w:style w:type="paragraph" w:customStyle="1" w:styleId="ad">
    <w:name w:val="메모"/>
    <w:basedOn w:val="a"/>
    <w:rsid w:val="00F95EE3"/>
    <w:pPr>
      <w:wordWrap/>
      <w:spacing w:line="312" w:lineRule="auto"/>
    </w:pPr>
    <w:rPr>
      <w:rFonts w:ascii="함초롬돋움" w:eastAsia="굴림" w:hAnsi="굴림" w:cs="굴림"/>
      <w:color w:val="000000"/>
      <w:spacing w:val="-10"/>
      <w:kern w:val="0"/>
      <w:sz w:val="18"/>
      <w:szCs w:val="18"/>
      <w:lang w:val="en-US" w:eastAsia="ko-KR"/>
    </w:rPr>
  </w:style>
  <w:style w:type="paragraph" w:customStyle="1" w:styleId="Normal1">
    <w:name w:val="Normal1"/>
    <w:basedOn w:val="a"/>
    <w:rsid w:val="00A553FE"/>
    <w:pPr>
      <w:jc w:val="both"/>
    </w:pPr>
    <w:rPr>
      <w:rFonts w:ascii="바탕" w:eastAsia="굴림" w:hAnsi="굴림" w:cs="굴림"/>
      <w:color w:val="000000"/>
      <w:kern w:val="2"/>
      <w:lang w:val="en-US" w:eastAsia="ko-KR"/>
    </w:rPr>
  </w:style>
  <w:style w:type="paragraph" w:styleId="ae">
    <w:name w:val="Balloon Text"/>
    <w:basedOn w:val="a"/>
    <w:link w:val="Char1"/>
    <w:uiPriority w:val="99"/>
    <w:semiHidden/>
    <w:unhideWhenUsed/>
    <w:rsid w:val="00E0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e"/>
    <w:uiPriority w:val="99"/>
    <w:semiHidden/>
    <w:rsid w:val="00E0315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E81A48"/>
    <w:pPr>
      <w:widowControl/>
      <w:wordWrap/>
      <w:autoSpaceDE/>
      <w:autoSpaceDN/>
      <w:spacing w:before="100" w:beforeAutospacing="1" w:after="100" w:afterAutospacing="1"/>
      <w:textAlignment w:val="auto"/>
    </w:pPr>
    <w:rPr>
      <w:rFonts w:ascii="굴림" w:eastAsia="굴림" w:hAnsi="굴림" w:cs="굴림"/>
      <w:kern w:val="0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Template for LPM-2011 Abstract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creator>LPM2011</dc:creator>
  <dc:description>This is the Template for the LPM-2011 Abstract.  Please use this template, and convert to PDF for submission.</dc:description>
  <cp:lastModifiedBy>user</cp:lastModifiedBy>
  <cp:revision>7</cp:revision>
  <cp:lastPrinted>2024-06-13T10:02:00Z</cp:lastPrinted>
  <dcterms:created xsi:type="dcterms:W3CDTF">2024-06-13T11:32:00Z</dcterms:created>
  <dcterms:modified xsi:type="dcterms:W3CDTF">2024-06-13T11:45:00Z</dcterms:modified>
</cp:coreProperties>
</file>